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77" w:rsidRPr="000A2B8D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F65477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F65477" w:rsidRPr="000A2B8D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65477" w:rsidRPr="00C60ACE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28.12.2015 № 57/10</w:t>
      </w:r>
    </w:p>
    <w:p w:rsidR="00F65477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65477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по противодействию коррупции в городском округе </w:t>
      </w:r>
    </w:p>
    <w:p w:rsidR="00F65477" w:rsidRPr="00054CFA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ЗАТО Свободный на 2016 год</w:t>
      </w:r>
    </w:p>
    <w:p w:rsidR="00F65477" w:rsidRPr="00091F45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7938"/>
        <w:gridCol w:w="3828"/>
        <w:gridCol w:w="2977"/>
      </w:tblGrid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F65477" w:rsidRPr="00C16A3A">
        <w:trPr>
          <w:trHeight w:val="197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55"/>
            <w:bookmarkEnd w:id="0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СОВЕРШЕНСТВОВАНИЕ НОРМАТИВНОГО ПРАВОВОГО ОБЕСПЕЧЕНИЯ ДЕЯТЕЛЬНОСТИ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городского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округа.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работы по противодействию коррупции в городском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на 2017 год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9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80"/>
            <w:bookmarkEnd w:id="1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ПОВЫШЕНИЕ РЕЗУЛЬТАТИВНОСТИ АНТИКОРРУПЦИОННОЙ ЭКСПЕРТИЗЫ НОРМАТИВНЫХ ПРАВОВЫХ АКТОВ ОРГАНОВ МЕСТНОГО САМОУПРАВЛЕНИЯ ГОРОДСКОГО </w:t>
            </w:r>
            <w:proofErr w:type="gramStart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F65477" w:rsidRPr="00C16A3A">
        <w:trPr>
          <w:trHeight w:val="966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  <w:p w:rsidR="00F65477" w:rsidRPr="00C16A3A" w:rsidRDefault="00F65477" w:rsidP="0069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независимой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5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123"/>
            <w:bookmarkEnd w:id="2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СОВЕРШЕНСТВОВАНИЕ РАБОТЫ ПОДРАЗДЕЛЕНИЙ КАДРОВЫХ СЛУЖБ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представляемых лицами, замещающими должности муниципальной службы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руководителями муниципальных учреждений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городского округа, а также руководителями муниципальных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ониторинга деятельности комиссии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A3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191"/>
            <w:bookmarkEnd w:id="3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0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по антикоррупционной тематике лицами, в должностные обязанности которых входит участие в противодействии коррупции в органах местного самоуправления городского округа, с учетом потребности в обучении.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городского округа;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rPr>
          <w:trHeight w:val="910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16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16"/>
            <w:bookmarkEnd w:id="4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СОВЕРШЕНСТВОВАНИЕ СИСТЕМЫ УЧЕТА МУНИЦИПАЛЬНОГО ИМУЩЕСТВА И ОЦЕНКИ </w:t>
            </w:r>
          </w:p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ЕГО ИСПОЛЬЗОВАНИЯ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237"/>
            <w:bookmarkEnd w:id="5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ПРОТИВОДЕЙСТВИЕ КОРРУПЦИИ В БЮДЖЕТНОЙ СФЕРЕ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F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268"/>
            <w:bookmarkEnd w:id="6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декабря;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293"/>
            <w:bookmarkEnd w:id="7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ВНЕДРЕНИЕ В ДЕЯТЕЛЬНОСТЬ ОРГАНОВ МЕСТНОГО САМОУПРАВЛЕНИЯ ГОРОДСКОГО ОКРУГА</w:t>
            </w:r>
            <w:r w:rsidRPr="0019035E">
              <w:rPr>
                <w:b/>
                <w:bCs/>
              </w:rPr>
              <w:t xml:space="preserve"> </w:t>
            </w:r>
            <w:r w:rsidRPr="0051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 МЕХАНИЗМОВ,</w:t>
            </w: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F65477" w:rsidRPr="00C16A3A">
        <w:trPr>
          <w:trHeight w:val="775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городского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02"/>
            <w:bookmarkEnd w:id="8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 и муниципальных услуг на территории городского округа, подготовка предложений по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повышению качества их предоставления. 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оказывающие муниципальные услуги,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Организационно-кадровый отдел</w:t>
            </w:r>
          </w:p>
          <w:p w:rsidR="00F65477" w:rsidRPr="00C16A3A" w:rsidRDefault="00F65477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25 числа месяца, следующего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39"/>
            <w:bookmarkEnd w:id="9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ПОВЫШЕНИЕ РЕЗУЛЬТАТИВНОСТИ И ЭФФЕКТИВНОСТИ РАБОТЫ С ОБРАЩЕНИЯМИ ГРАЖДАН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ОРГАНИЗАЦИЙ ПО ФАКТАМ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коррупционных проявлений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4E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«телефонов доверия» («горячих линий»),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70"/>
            <w:bookmarkEnd w:id="10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ОБЕСПЕЧЕНИЕ ОТКРЫТОСТИ ДЕЯТЕЛЬНОСТИ ОРГАНОВ МЕСТНОГО САМОУПРАВЛЕНИЯ, </w:t>
            </w:r>
          </w:p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 В СФЕРЕ ПРОТИВОДЕЙСТВИЯ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AE0DF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Pr="00AE0DF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E0DF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результатов социологического исследования состояния коррупции на территории городского округа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сведений о доходах, расходах, об имуществе и обязательствах имущественного характера, представленных лицами, 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ающими муниципальные должности,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руководителями муниципальных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соответствии с требованиями законодательства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их представления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Par429"/>
            <w:bookmarkEnd w:id="11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Издание брошюр-памяток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статей, заметок в газете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19">
              <w:rPr>
                <w:rFonts w:ascii="Times New Roman" w:hAnsi="Times New Roman" w:cs="Times New Roman"/>
                <w:sz w:val="24"/>
                <w:szCs w:val="24"/>
              </w:rPr>
              <w:t>«Свободные вести»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F65477" w:rsidRPr="00C16A3A" w:rsidRDefault="00F65477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отдел,</w:t>
            </w:r>
          </w:p>
          <w:p w:rsidR="00F65477" w:rsidRPr="00C16A3A" w:rsidRDefault="00F65477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</w:p>
          <w:p w:rsidR="00F65477" w:rsidRPr="00C16A3A" w:rsidRDefault="00F65477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09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E395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работы о принятии мер по предупреждению коррупции в муниципальных организациях городского округа (в соответствии со ст.13.3 федерального закона № 273-ФЗ от 25.12.2008 «О противодействии коррупции»)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49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МОНИТОРИНГ СОСТОЯНИЯ И ЭФФЕКТИВНОСТИ ПРОТИВОДЕЙСТВИЯ КОРРУПЦИИ В ГОРОДСКОМ ОКРУГЕ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(АНТИКОРРУПЦИОННЫЙ МОНИТОРИНГ)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и 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</w:t>
            </w:r>
            <w:r w:rsidRPr="00880230">
              <w:rPr>
                <w:rFonts w:ascii="Times New Roman" w:hAnsi="Times New Roman" w:cs="Times New Roman"/>
                <w:sz w:val="24"/>
                <w:szCs w:val="24"/>
              </w:rPr>
              <w:t>должностными лицами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      </w:r>
            <w:hyperlink r:id="rId4" w:history="1">
              <w:r w:rsidRPr="00C16A3A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  <w:proofErr w:type="gramEnd"/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15 ноября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ПОВЫШЕНИЕ ЭФФЕКТИВНОСТИ ДЕЯТЕЛЬНОСТИ ОРГАНОВ МЕСТНОГО САМОУПРАВЛЕНИЯ </w:t>
            </w:r>
          </w:p>
          <w:p w:rsidR="00F65477" w:rsidRPr="00C16A3A" w:rsidRDefault="00F65477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ОКРУГА ПО ПРОТИВОДЕЙСТВИЮ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по противодействию коррупции, подготовка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округа;</w:t>
            </w:r>
          </w:p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округа;</w:t>
            </w:r>
          </w:p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30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месяца, 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4F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 МЕРОПРИЯТИЯ ПО ПРОТИВОДЕЙСТВИЮ КОРРУПЦИИ В СФЕРЕ ЖКХ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регулирующих отношения в данных сферах, о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 коммунальной и инженерной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 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ЗАТО Свободный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 ст.165 Жилищного кодекса РФ)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Постоянно (отчет ежегодно, до 31 декабря)</w:t>
            </w:r>
          </w:p>
        </w:tc>
      </w:tr>
    </w:tbl>
    <w:p w:rsidR="00F65477" w:rsidRDefault="00F6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5477" w:rsidSect="00C16A3A">
          <w:pgSz w:w="16838" w:h="11905" w:orient="landscape"/>
          <w:pgMar w:top="1191" w:right="567" w:bottom="397" w:left="851" w:header="720" w:footer="720" w:gutter="0"/>
          <w:cols w:space="720"/>
          <w:noEndnote/>
          <w:docGrid w:linePitch="299"/>
        </w:sectPr>
      </w:pPr>
      <w:bookmarkStart w:id="18" w:name="Par661"/>
      <w:bookmarkStart w:id="19" w:name="Par2203"/>
      <w:bookmarkEnd w:id="18"/>
      <w:bookmarkEnd w:id="19"/>
    </w:p>
    <w:p w:rsidR="00F65477" w:rsidRPr="00091F45" w:rsidRDefault="00F65477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208"/>
      <w:bookmarkEnd w:id="20"/>
      <w:r w:rsidRPr="00091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F65477" w:rsidRDefault="00F65477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 НА 2016 ГОД</w:t>
      </w:r>
    </w:p>
    <w:p w:rsidR="00F65477" w:rsidRPr="00091F45" w:rsidRDefault="00F65477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671"/>
        <w:gridCol w:w="1559"/>
        <w:gridCol w:w="1701"/>
        <w:gridCol w:w="1701"/>
      </w:tblGrid>
      <w:tr w:rsidR="00F65477" w:rsidRPr="00114D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114D81" w:rsidRDefault="00F65477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114D81" w:rsidRDefault="00F65477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114D81" w:rsidRDefault="00F65477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целевого показателя в 2015</w:t>
            </w: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2016</w:t>
            </w: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F65477" w:rsidRPr="00114D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считающих, что уровень коррупции в регионе повышается </w:t>
            </w:r>
          </w:p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муниципальных служащих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2C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Доля материалов проверок расходования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средств м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естного бюджета, направленных в Верхнесалдинскую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AC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фактах коррупции или коррупционных проявлениях, переданных на рассмотрение в органы внутренних дел и органы прокуратуры от общего количества обращений (сообщений) о коррупционных проявлениях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коррупционных проявлениях, факты которых подтвердились,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Снижение доли повторных обращений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65477" w:rsidRPr="00091F45" w:rsidRDefault="00F65477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65477" w:rsidRPr="00091F45" w:rsidSect="00D9168C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348C1"/>
    <w:rsid w:val="00033EE2"/>
    <w:rsid w:val="00040E8C"/>
    <w:rsid w:val="00054CFA"/>
    <w:rsid w:val="00055DDD"/>
    <w:rsid w:val="0006211A"/>
    <w:rsid w:val="000649BE"/>
    <w:rsid w:val="00091F45"/>
    <w:rsid w:val="000A2B8D"/>
    <w:rsid w:val="000C7506"/>
    <w:rsid w:val="000E1EFC"/>
    <w:rsid w:val="000E5937"/>
    <w:rsid w:val="000F77DC"/>
    <w:rsid w:val="001110DC"/>
    <w:rsid w:val="00113BFE"/>
    <w:rsid w:val="00114D81"/>
    <w:rsid w:val="00123F15"/>
    <w:rsid w:val="00145235"/>
    <w:rsid w:val="00146EAE"/>
    <w:rsid w:val="001501D2"/>
    <w:rsid w:val="0016378B"/>
    <w:rsid w:val="00172EAA"/>
    <w:rsid w:val="0019035E"/>
    <w:rsid w:val="001A72C5"/>
    <w:rsid w:val="001A7954"/>
    <w:rsid w:val="001D42BE"/>
    <w:rsid w:val="002348C1"/>
    <w:rsid w:val="00241A3C"/>
    <w:rsid w:val="002746B3"/>
    <w:rsid w:val="00275622"/>
    <w:rsid w:val="002A45FE"/>
    <w:rsid w:val="002A7A7F"/>
    <w:rsid w:val="002C1E15"/>
    <w:rsid w:val="002C4F79"/>
    <w:rsid w:val="002D5CFE"/>
    <w:rsid w:val="002F0413"/>
    <w:rsid w:val="002F77C1"/>
    <w:rsid w:val="002F7E98"/>
    <w:rsid w:val="0030363E"/>
    <w:rsid w:val="00306B17"/>
    <w:rsid w:val="003372BB"/>
    <w:rsid w:val="00360566"/>
    <w:rsid w:val="003611E5"/>
    <w:rsid w:val="003674CC"/>
    <w:rsid w:val="00377D75"/>
    <w:rsid w:val="00392D71"/>
    <w:rsid w:val="00395888"/>
    <w:rsid w:val="00396D43"/>
    <w:rsid w:val="003A0D1B"/>
    <w:rsid w:val="003A6E13"/>
    <w:rsid w:val="003B3FCA"/>
    <w:rsid w:val="003C281E"/>
    <w:rsid w:val="003D3DB9"/>
    <w:rsid w:val="003E3A73"/>
    <w:rsid w:val="003E7A61"/>
    <w:rsid w:val="003E7DF8"/>
    <w:rsid w:val="003F28AD"/>
    <w:rsid w:val="0041100F"/>
    <w:rsid w:val="00433CFE"/>
    <w:rsid w:val="004362E8"/>
    <w:rsid w:val="00445146"/>
    <w:rsid w:val="00456B31"/>
    <w:rsid w:val="00463A44"/>
    <w:rsid w:val="00473A13"/>
    <w:rsid w:val="00477BD2"/>
    <w:rsid w:val="0048401D"/>
    <w:rsid w:val="00497A2D"/>
    <w:rsid w:val="004B4BEF"/>
    <w:rsid w:val="004B51FA"/>
    <w:rsid w:val="004D4DA7"/>
    <w:rsid w:val="004D6C47"/>
    <w:rsid w:val="004E2FE8"/>
    <w:rsid w:val="004F68EF"/>
    <w:rsid w:val="004F7EE1"/>
    <w:rsid w:val="00500B85"/>
    <w:rsid w:val="00504444"/>
    <w:rsid w:val="0051179E"/>
    <w:rsid w:val="00512219"/>
    <w:rsid w:val="0051571E"/>
    <w:rsid w:val="00515A9A"/>
    <w:rsid w:val="00535BD6"/>
    <w:rsid w:val="0054531F"/>
    <w:rsid w:val="00545DAA"/>
    <w:rsid w:val="00556688"/>
    <w:rsid w:val="00563E69"/>
    <w:rsid w:val="00590976"/>
    <w:rsid w:val="005B22AA"/>
    <w:rsid w:val="005B3E34"/>
    <w:rsid w:val="005B4D19"/>
    <w:rsid w:val="005C2BEA"/>
    <w:rsid w:val="00605901"/>
    <w:rsid w:val="00613186"/>
    <w:rsid w:val="00623A24"/>
    <w:rsid w:val="00627064"/>
    <w:rsid w:val="0062795C"/>
    <w:rsid w:val="006317ED"/>
    <w:rsid w:val="0064403D"/>
    <w:rsid w:val="006562A3"/>
    <w:rsid w:val="00691A66"/>
    <w:rsid w:val="00692840"/>
    <w:rsid w:val="006930D2"/>
    <w:rsid w:val="00695B61"/>
    <w:rsid w:val="006A21EC"/>
    <w:rsid w:val="006A52D3"/>
    <w:rsid w:val="006A7F6B"/>
    <w:rsid w:val="0070326A"/>
    <w:rsid w:val="007130D5"/>
    <w:rsid w:val="00723C7C"/>
    <w:rsid w:val="0073774D"/>
    <w:rsid w:val="0075391B"/>
    <w:rsid w:val="007566E5"/>
    <w:rsid w:val="00756B48"/>
    <w:rsid w:val="007702F9"/>
    <w:rsid w:val="007737ED"/>
    <w:rsid w:val="00784910"/>
    <w:rsid w:val="00795824"/>
    <w:rsid w:val="007B1A85"/>
    <w:rsid w:val="007B43A9"/>
    <w:rsid w:val="007D571E"/>
    <w:rsid w:val="007E156B"/>
    <w:rsid w:val="007E3954"/>
    <w:rsid w:val="007F01D5"/>
    <w:rsid w:val="00801F95"/>
    <w:rsid w:val="008025B3"/>
    <w:rsid w:val="00807EDE"/>
    <w:rsid w:val="0082108C"/>
    <w:rsid w:val="00824064"/>
    <w:rsid w:val="00825E75"/>
    <w:rsid w:val="00831419"/>
    <w:rsid w:val="008423AC"/>
    <w:rsid w:val="008451EE"/>
    <w:rsid w:val="00845F8A"/>
    <w:rsid w:val="00877BB9"/>
    <w:rsid w:val="00880230"/>
    <w:rsid w:val="0088330F"/>
    <w:rsid w:val="00891D8F"/>
    <w:rsid w:val="00896098"/>
    <w:rsid w:val="008A4EBD"/>
    <w:rsid w:val="008B3033"/>
    <w:rsid w:val="008D402B"/>
    <w:rsid w:val="008E0A07"/>
    <w:rsid w:val="008E5030"/>
    <w:rsid w:val="008F1220"/>
    <w:rsid w:val="008F1302"/>
    <w:rsid w:val="008F4AF3"/>
    <w:rsid w:val="00901062"/>
    <w:rsid w:val="00916233"/>
    <w:rsid w:val="00916B3A"/>
    <w:rsid w:val="009308FB"/>
    <w:rsid w:val="0099303C"/>
    <w:rsid w:val="009A2FD5"/>
    <w:rsid w:val="009B00DC"/>
    <w:rsid w:val="009D20E2"/>
    <w:rsid w:val="009D2FFA"/>
    <w:rsid w:val="009D5A68"/>
    <w:rsid w:val="009F16BA"/>
    <w:rsid w:val="009F22F0"/>
    <w:rsid w:val="009F2710"/>
    <w:rsid w:val="009F2812"/>
    <w:rsid w:val="009F69D2"/>
    <w:rsid w:val="00A26469"/>
    <w:rsid w:val="00A32A8B"/>
    <w:rsid w:val="00A34BC3"/>
    <w:rsid w:val="00A700E2"/>
    <w:rsid w:val="00A7328D"/>
    <w:rsid w:val="00A7573A"/>
    <w:rsid w:val="00A8788E"/>
    <w:rsid w:val="00A909B9"/>
    <w:rsid w:val="00A96925"/>
    <w:rsid w:val="00AA46FB"/>
    <w:rsid w:val="00AC3CF5"/>
    <w:rsid w:val="00AD3108"/>
    <w:rsid w:val="00AD7207"/>
    <w:rsid w:val="00AE0DF6"/>
    <w:rsid w:val="00AE4F98"/>
    <w:rsid w:val="00B1458A"/>
    <w:rsid w:val="00B2679F"/>
    <w:rsid w:val="00B4368D"/>
    <w:rsid w:val="00B46842"/>
    <w:rsid w:val="00B77436"/>
    <w:rsid w:val="00B816C6"/>
    <w:rsid w:val="00B8192E"/>
    <w:rsid w:val="00BB5263"/>
    <w:rsid w:val="00BB67F4"/>
    <w:rsid w:val="00BC7B2B"/>
    <w:rsid w:val="00BE69E8"/>
    <w:rsid w:val="00BF4633"/>
    <w:rsid w:val="00BF4E7A"/>
    <w:rsid w:val="00C06213"/>
    <w:rsid w:val="00C16A3A"/>
    <w:rsid w:val="00C30387"/>
    <w:rsid w:val="00C51CCB"/>
    <w:rsid w:val="00C544D6"/>
    <w:rsid w:val="00C55C13"/>
    <w:rsid w:val="00C60ACE"/>
    <w:rsid w:val="00C92D85"/>
    <w:rsid w:val="00CD7F37"/>
    <w:rsid w:val="00D022BF"/>
    <w:rsid w:val="00D069A4"/>
    <w:rsid w:val="00D21843"/>
    <w:rsid w:val="00D2212D"/>
    <w:rsid w:val="00D320D7"/>
    <w:rsid w:val="00D36A44"/>
    <w:rsid w:val="00D471B0"/>
    <w:rsid w:val="00D51C4B"/>
    <w:rsid w:val="00D52EF5"/>
    <w:rsid w:val="00D63596"/>
    <w:rsid w:val="00D80868"/>
    <w:rsid w:val="00D879E4"/>
    <w:rsid w:val="00D9168C"/>
    <w:rsid w:val="00DA1E8E"/>
    <w:rsid w:val="00DA2F57"/>
    <w:rsid w:val="00DA4A4C"/>
    <w:rsid w:val="00DD3824"/>
    <w:rsid w:val="00DE225E"/>
    <w:rsid w:val="00DE24E7"/>
    <w:rsid w:val="00E03256"/>
    <w:rsid w:val="00E05C57"/>
    <w:rsid w:val="00E47FEA"/>
    <w:rsid w:val="00E56F52"/>
    <w:rsid w:val="00E67DF3"/>
    <w:rsid w:val="00E81824"/>
    <w:rsid w:val="00E855BD"/>
    <w:rsid w:val="00EB4690"/>
    <w:rsid w:val="00EB5521"/>
    <w:rsid w:val="00EC211F"/>
    <w:rsid w:val="00ED08E4"/>
    <w:rsid w:val="00EE23C6"/>
    <w:rsid w:val="00EE56C6"/>
    <w:rsid w:val="00EE620B"/>
    <w:rsid w:val="00EF5D7A"/>
    <w:rsid w:val="00EF68AA"/>
    <w:rsid w:val="00EF753E"/>
    <w:rsid w:val="00F02817"/>
    <w:rsid w:val="00F032DF"/>
    <w:rsid w:val="00F17607"/>
    <w:rsid w:val="00F467C3"/>
    <w:rsid w:val="00F47725"/>
    <w:rsid w:val="00F65477"/>
    <w:rsid w:val="00F970A1"/>
    <w:rsid w:val="00FA736C"/>
    <w:rsid w:val="00FC65D1"/>
    <w:rsid w:val="00FD50B4"/>
    <w:rsid w:val="00FD553A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customStyle="1" w:styleId="ConsPlusNormal">
    <w:name w:val="ConsPlusNorma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No Spacing"/>
    <w:uiPriority w:val="99"/>
    <w:qFormat/>
    <w:rsid w:val="00C16A3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DB9C3BB02BCA1A141DD6A20FB7D6D8C78980C25FF46F10C095D31AD0O52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2525</Words>
  <Characters>14398</Characters>
  <Application>Microsoft Office Word</Application>
  <DocSecurity>0</DocSecurity>
  <Lines>119</Lines>
  <Paragraphs>33</Paragraphs>
  <ScaleCrop>false</ScaleCrop>
  <Company>Администрация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2</cp:revision>
  <cp:lastPrinted>2015-12-30T05:20:00Z</cp:lastPrinted>
  <dcterms:created xsi:type="dcterms:W3CDTF">2016-01-12T04:36:00Z</dcterms:created>
  <dcterms:modified xsi:type="dcterms:W3CDTF">2016-01-12T04:36:00Z</dcterms:modified>
</cp:coreProperties>
</file>